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30"/>
        <w:gridCol w:w="993"/>
        <w:gridCol w:w="708"/>
        <w:gridCol w:w="142"/>
        <w:gridCol w:w="992"/>
        <w:gridCol w:w="621"/>
        <w:gridCol w:w="513"/>
        <w:gridCol w:w="492"/>
        <w:gridCol w:w="554"/>
        <w:gridCol w:w="2634"/>
      </w:tblGrid>
      <w:tr w:rsidR="00BA368E" w:rsidTr="00D33FFC">
        <w:trPr>
          <w:cantSplit/>
          <w:trHeight w:val="245"/>
        </w:trPr>
        <w:tc>
          <w:tcPr>
            <w:tcW w:w="92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68E" w:rsidRPr="00980BD7" w:rsidRDefault="00BA368E" w:rsidP="00B61555">
            <w:pPr>
              <w:pStyle w:val="FormHeading2"/>
              <w:spacing w:before="60"/>
              <w:ind w:left="357" w:hanging="357"/>
              <w:rPr>
                <w:sz w:val="20"/>
              </w:rPr>
            </w:pPr>
            <w:r w:rsidRPr="00980BD7">
              <w:rPr>
                <w:sz w:val="20"/>
              </w:rPr>
              <w:t>Instructions</w:t>
            </w:r>
          </w:p>
        </w:tc>
      </w:tr>
      <w:tr w:rsidR="00BA368E" w:rsidRPr="00763C9D" w:rsidTr="00D33FFC">
        <w:trPr>
          <w:cantSplit/>
          <w:trHeight w:val="1097"/>
        </w:trPr>
        <w:tc>
          <w:tcPr>
            <w:tcW w:w="929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BA368E" w:rsidRPr="001E7913" w:rsidRDefault="00BA368E" w:rsidP="00BA368E">
            <w:pPr>
              <w:pStyle w:val="Bulletedlist"/>
              <w:tabs>
                <w:tab w:val="clear" w:pos="2410"/>
                <w:tab w:val="left" w:pos="426"/>
              </w:tabs>
              <w:spacing w:after="120"/>
              <w:ind w:left="426" w:hanging="426"/>
              <w:rPr>
                <w:sz w:val="18"/>
                <w:szCs w:val="18"/>
              </w:rPr>
            </w:pPr>
            <w:r w:rsidRPr="001E7913">
              <w:rPr>
                <w:sz w:val="18"/>
                <w:szCs w:val="18"/>
              </w:rPr>
              <w:t xml:space="preserve">This form is used </w:t>
            </w:r>
            <w:r w:rsidR="001131A0">
              <w:rPr>
                <w:sz w:val="18"/>
                <w:szCs w:val="18"/>
              </w:rPr>
              <w:t xml:space="preserve">to </w:t>
            </w:r>
            <w:r w:rsidR="001131A0" w:rsidRPr="001E7913">
              <w:rPr>
                <w:sz w:val="18"/>
                <w:szCs w:val="18"/>
              </w:rPr>
              <w:t>summarise quotations received from vendors</w:t>
            </w:r>
            <w:r w:rsidR="001131A0">
              <w:rPr>
                <w:sz w:val="18"/>
                <w:szCs w:val="18"/>
              </w:rPr>
              <w:t xml:space="preserve"> </w:t>
            </w:r>
            <w:r w:rsidRPr="001E7913">
              <w:rPr>
                <w:sz w:val="18"/>
                <w:szCs w:val="18"/>
              </w:rPr>
              <w:t xml:space="preserve">when a department </w:t>
            </w:r>
            <w:r w:rsidR="001131A0">
              <w:rPr>
                <w:sz w:val="18"/>
                <w:szCs w:val="18"/>
              </w:rPr>
              <w:t xml:space="preserve">has requested </w:t>
            </w:r>
            <w:r w:rsidRPr="001E7913">
              <w:rPr>
                <w:sz w:val="18"/>
                <w:szCs w:val="18"/>
              </w:rPr>
              <w:t>a quotation for goods or services</w:t>
            </w:r>
            <w:r w:rsidR="00170F88">
              <w:rPr>
                <w:sz w:val="18"/>
                <w:szCs w:val="18"/>
              </w:rPr>
              <w:t xml:space="preserve"> using </w:t>
            </w:r>
            <w:hyperlink r:id="rId8" w:history="1">
              <w:r w:rsidR="00170F88" w:rsidRPr="000C14C1">
                <w:rPr>
                  <w:rStyle w:val="Hyperlink"/>
                  <w:sz w:val="18"/>
                  <w:szCs w:val="18"/>
                </w:rPr>
                <w:t>MM024</w:t>
              </w:r>
            </w:hyperlink>
            <w:r w:rsidRPr="001E7913">
              <w:rPr>
                <w:sz w:val="18"/>
                <w:szCs w:val="18"/>
              </w:rPr>
              <w:t>, i.e. for orders from R</w:t>
            </w:r>
            <w:r w:rsidR="001131A0">
              <w:rPr>
                <w:sz w:val="18"/>
                <w:szCs w:val="18"/>
              </w:rPr>
              <w:t>10</w:t>
            </w:r>
            <w:r w:rsidRPr="001E7913">
              <w:rPr>
                <w:sz w:val="18"/>
                <w:szCs w:val="18"/>
              </w:rPr>
              <w:t>0 000 to R</w:t>
            </w:r>
            <w:r w:rsidR="001131A0">
              <w:rPr>
                <w:sz w:val="18"/>
                <w:szCs w:val="18"/>
              </w:rPr>
              <w:t>1 0</w:t>
            </w:r>
            <w:r w:rsidRPr="001E7913">
              <w:rPr>
                <w:sz w:val="18"/>
                <w:szCs w:val="18"/>
              </w:rPr>
              <w:t xml:space="preserve">00 000 (three quotes); or for lower values if </w:t>
            </w:r>
            <w:r w:rsidR="00144E26">
              <w:rPr>
                <w:sz w:val="18"/>
                <w:szCs w:val="18"/>
              </w:rPr>
              <w:t>appropriate</w:t>
            </w:r>
            <w:r w:rsidRPr="001E7913">
              <w:rPr>
                <w:sz w:val="18"/>
                <w:szCs w:val="18"/>
              </w:rPr>
              <w:t xml:space="preserve">. See: </w:t>
            </w:r>
            <w:hyperlink r:id="rId9" w:history="1">
              <w:r w:rsidR="000C14C1">
                <w:rPr>
                  <w:rStyle w:val="Hyperlink"/>
                  <w:sz w:val="18"/>
                  <w:szCs w:val="18"/>
                </w:rPr>
                <w:t>PPP02 - T</w:t>
              </w:r>
              <w:r w:rsidRPr="001E7913">
                <w:rPr>
                  <w:rStyle w:val="Hyperlink"/>
                  <w:sz w:val="18"/>
                  <w:szCs w:val="18"/>
                </w:rPr>
                <w:t xml:space="preserve">hreshold policy. </w:t>
              </w:r>
            </w:hyperlink>
          </w:p>
          <w:p w:rsidR="00BA368E" w:rsidRDefault="00144E26" w:rsidP="00BA368E">
            <w:pPr>
              <w:pStyle w:val="Bulletedlist"/>
              <w:tabs>
                <w:tab w:val="clear" w:pos="2410"/>
                <w:tab w:val="left" w:pos="426"/>
              </w:tabs>
              <w:spacing w:after="120"/>
              <w:ind w:left="425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vendor is listed on SAP, file the quotations and summary form for audit purposes.  </w:t>
            </w:r>
            <w:r w:rsidR="00BA368E" w:rsidRPr="001E7913">
              <w:rPr>
                <w:sz w:val="18"/>
                <w:szCs w:val="18"/>
              </w:rPr>
              <w:t xml:space="preserve">For </w:t>
            </w:r>
            <w:r>
              <w:rPr>
                <w:sz w:val="18"/>
                <w:szCs w:val="18"/>
              </w:rPr>
              <w:t xml:space="preserve">One Time </w:t>
            </w:r>
            <w:r w:rsidR="00BA368E" w:rsidRPr="001E7913">
              <w:rPr>
                <w:sz w:val="18"/>
                <w:szCs w:val="18"/>
              </w:rPr>
              <w:t>vendor</w:t>
            </w:r>
            <w:r>
              <w:rPr>
                <w:sz w:val="18"/>
                <w:szCs w:val="18"/>
              </w:rPr>
              <w:t>s</w:t>
            </w:r>
            <w:r w:rsidR="00BA368E" w:rsidRPr="001E7913">
              <w:rPr>
                <w:sz w:val="18"/>
                <w:szCs w:val="18"/>
              </w:rPr>
              <w:t xml:space="preserve"> </w:t>
            </w:r>
            <w:r w:rsidRPr="001E7913">
              <w:rPr>
                <w:sz w:val="18"/>
                <w:szCs w:val="18"/>
              </w:rPr>
              <w:t xml:space="preserve">submit the following </w:t>
            </w:r>
            <w:r>
              <w:rPr>
                <w:sz w:val="18"/>
                <w:szCs w:val="18"/>
              </w:rPr>
              <w:t xml:space="preserve"> for </w:t>
            </w:r>
            <w:r w:rsidR="00BA368E" w:rsidRPr="001E7913">
              <w:rPr>
                <w:sz w:val="18"/>
                <w:szCs w:val="18"/>
              </w:rPr>
              <w:t xml:space="preserve">payment </w:t>
            </w:r>
            <w:r>
              <w:rPr>
                <w:sz w:val="18"/>
                <w:szCs w:val="18"/>
              </w:rPr>
              <w:t xml:space="preserve"> and retain a copy on file</w:t>
            </w:r>
            <w:r w:rsidR="00BA368E" w:rsidRPr="001E7913">
              <w:rPr>
                <w:sz w:val="18"/>
                <w:szCs w:val="18"/>
              </w:rPr>
              <w:t>:</w:t>
            </w:r>
          </w:p>
          <w:p w:rsidR="00BA368E" w:rsidRPr="001E7913" w:rsidRDefault="00BA368E" w:rsidP="00BA368E">
            <w:pPr>
              <w:pStyle w:val="Dashedlist"/>
              <w:tabs>
                <w:tab w:val="clear" w:pos="1985"/>
                <w:tab w:val="left" w:pos="709"/>
              </w:tabs>
              <w:ind w:left="993" w:hanging="567"/>
              <w:rPr>
                <w:sz w:val="18"/>
                <w:szCs w:val="18"/>
              </w:rPr>
            </w:pPr>
            <w:r w:rsidRPr="001E7913">
              <w:rPr>
                <w:sz w:val="18"/>
                <w:szCs w:val="18"/>
              </w:rPr>
              <w:t>A copy of this summary sheet</w:t>
            </w:r>
          </w:p>
          <w:p w:rsidR="00BA368E" w:rsidRPr="001E7913" w:rsidRDefault="00BA368E" w:rsidP="00BA368E">
            <w:pPr>
              <w:pStyle w:val="Dashedlist"/>
              <w:tabs>
                <w:tab w:val="clear" w:pos="1985"/>
                <w:tab w:val="left" w:pos="709"/>
              </w:tabs>
              <w:ind w:left="993" w:hanging="567"/>
              <w:rPr>
                <w:sz w:val="18"/>
                <w:szCs w:val="18"/>
              </w:rPr>
            </w:pPr>
            <w:r w:rsidRPr="001E7913">
              <w:rPr>
                <w:sz w:val="18"/>
                <w:szCs w:val="18"/>
              </w:rPr>
              <w:t>Purchase order</w:t>
            </w:r>
          </w:p>
          <w:p w:rsidR="00BA368E" w:rsidRPr="001E7913" w:rsidRDefault="00BA368E" w:rsidP="00BA368E">
            <w:pPr>
              <w:pStyle w:val="Dashedlist"/>
              <w:tabs>
                <w:tab w:val="clear" w:pos="1985"/>
                <w:tab w:val="left" w:pos="709"/>
              </w:tabs>
              <w:ind w:left="993" w:hanging="567"/>
              <w:rPr>
                <w:sz w:val="18"/>
                <w:szCs w:val="18"/>
              </w:rPr>
            </w:pPr>
            <w:r w:rsidRPr="001E7913">
              <w:rPr>
                <w:sz w:val="18"/>
                <w:szCs w:val="18"/>
              </w:rPr>
              <w:t>Invoice</w:t>
            </w:r>
          </w:p>
          <w:p w:rsidR="00BA368E" w:rsidRPr="001E7913" w:rsidRDefault="00052F2E" w:rsidP="00BA368E">
            <w:pPr>
              <w:pStyle w:val="Dashedlist"/>
              <w:tabs>
                <w:tab w:val="clear" w:pos="1985"/>
                <w:tab w:val="left" w:pos="709"/>
              </w:tabs>
              <w:ind w:left="993" w:hanging="567"/>
              <w:rPr>
                <w:sz w:val="18"/>
                <w:szCs w:val="18"/>
              </w:rPr>
            </w:pPr>
            <w:hyperlink r:id="rId10" w:history="1">
              <w:r w:rsidR="00BA368E" w:rsidRPr="00455106">
                <w:rPr>
                  <w:rStyle w:val="Hyperlink"/>
                  <w:sz w:val="18"/>
                  <w:szCs w:val="18"/>
                </w:rPr>
                <w:t>MM0010</w:t>
              </w:r>
            </w:hyperlink>
            <w:r w:rsidR="00BA368E" w:rsidRPr="001E7913">
              <w:rPr>
                <w:sz w:val="18"/>
                <w:szCs w:val="18"/>
              </w:rPr>
              <w:t xml:space="preserve"> (P</w:t>
            </w:r>
            <w:r w:rsidR="000C14C1">
              <w:rPr>
                <w:sz w:val="18"/>
                <w:szCs w:val="18"/>
              </w:rPr>
              <w:t xml:space="preserve">urchase order </w:t>
            </w:r>
            <w:r w:rsidR="00BA368E" w:rsidRPr="001E7913">
              <w:rPr>
                <w:sz w:val="18"/>
                <w:szCs w:val="18"/>
              </w:rPr>
              <w:t>request form with required authorisation)</w:t>
            </w:r>
          </w:p>
          <w:p w:rsidR="00BA368E" w:rsidRPr="00170F88" w:rsidRDefault="00BA368E" w:rsidP="0019743F">
            <w:pPr>
              <w:pStyle w:val="Dashedlist"/>
              <w:ind w:left="709"/>
              <w:rPr>
                <w:sz w:val="18"/>
                <w:szCs w:val="18"/>
              </w:rPr>
            </w:pPr>
            <w:r w:rsidRPr="001E7913">
              <w:rPr>
                <w:sz w:val="18"/>
                <w:szCs w:val="18"/>
              </w:rPr>
              <w:t>Quotation from successful vendor</w:t>
            </w:r>
            <w:r w:rsidR="0019743F">
              <w:rPr>
                <w:sz w:val="18"/>
                <w:szCs w:val="18"/>
              </w:rPr>
              <w:br/>
            </w:r>
            <w:r w:rsidR="0019743F" w:rsidRPr="00600AB4">
              <w:rPr>
                <w:b/>
                <w:color w:val="FF0000"/>
                <w:sz w:val="18"/>
                <w:szCs w:val="18"/>
              </w:rPr>
              <w:t>Note:</w:t>
            </w:r>
            <w:r w:rsidR="0019743F">
              <w:rPr>
                <w:sz w:val="18"/>
                <w:szCs w:val="18"/>
              </w:rPr>
              <w:t xml:space="preserve"> </w:t>
            </w:r>
            <w:r w:rsidR="0019743F" w:rsidRPr="0019743F">
              <w:rPr>
                <w:sz w:val="18"/>
                <w:szCs w:val="18"/>
              </w:rPr>
              <w:t>One-time vendors are vendors not listed on SAP and are therefore paid by cheque within 30 days of invoice. Departments are strongly discouraged from using one-time vendors.</w:t>
            </w:r>
          </w:p>
          <w:p w:rsidR="00BA368E" w:rsidRDefault="00BA368E" w:rsidP="00B61555">
            <w:pPr>
              <w:pStyle w:val="Bulletedlist"/>
              <w:numPr>
                <w:ilvl w:val="0"/>
                <w:numId w:val="0"/>
              </w:numPr>
              <w:tabs>
                <w:tab w:val="clear" w:pos="2410"/>
                <w:tab w:val="left" w:pos="426"/>
              </w:tabs>
              <w:rPr>
                <w:b/>
                <w:sz w:val="18"/>
                <w:szCs w:val="18"/>
              </w:rPr>
            </w:pPr>
            <w:r w:rsidRPr="00F02DAD">
              <w:rPr>
                <w:b/>
                <w:sz w:val="18"/>
                <w:szCs w:val="18"/>
              </w:rPr>
              <w:t>Selecting a vendor</w:t>
            </w:r>
          </w:p>
          <w:p w:rsidR="00BA368E" w:rsidRDefault="00BA368E" w:rsidP="00BA368E">
            <w:pPr>
              <w:pStyle w:val="Bulletedlist"/>
              <w:numPr>
                <w:ilvl w:val="0"/>
                <w:numId w:val="3"/>
              </w:numPr>
              <w:tabs>
                <w:tab w:val="clear" w:pos="2410"/>
                <w:tab w:val="left" w:pos="426"/>
              </w:tabs>
              <w:ind w:left="426" w:hanging="426"/>
              <w:rPr>
                <w:sz w:val="18"/>
                <w:szCs w:val="18"/>
              </w:rPr>
            </w:pPr>
            <w:r w:rsidRPr="00F02DAD">
              <w:rPr>
                <w:sz w:val="18"/>
                <w:szCs w:val="18"/>
              </w:rPr>
              <w:t xml:space="preserve">Use the </w:t>
            </w:r>
            <w:hyperlink r:id="rId11" w:history="1">
              <w:r w:rsidRPr="00950D9F">
                <w:rPr>
                  <w:rStyle w:val="Hyperlink"/>
                  <w:sz w:val="18"/>
                  <w:szCs w:val="18"/>
                </w:rPr>
                <w:t>Preferred vendor list</w:t>
              </w:r>
            </w:hyperlink>
            <w:r w:rsidRPr="00F02DAD">
              <w:rPr>
                <w:sz w:val="18"/>
                <w:szCs w:val="18"/>
              </w:rPr>
              <w:t xml:space="preserve"> to find vendors with whom UCT has negotiated agreements. </w:t>
            </w:r>
          </w:p>
          <w:p w:rsidR="00BA368E" w:rsidRDefault="00BA368E" w:rsidP="00BA368E">
            <w:pPr>
              <w:pStyle w:val="Bulletedlist"/>
              <w:numPr>
                <w:ilvl w:val="0"/>
                <w:numId w:val="3"/>
              </w:numPr>
              <w:tabs>
                <w:tab w:val="clear" w:pos="2410"/>
                <w:tab w:val="left" w:pos="426"/>
              </w:tabs>
              <w:spacing w:after="120"/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 also: </w:t>
            </w:r>
          </w:p>
          <w:p w:rsidR="00BA368E" w:rsidRPr="00D33FFC" w:rsidRDefault="00BA368E" w:rsidP="00BA368E">
            <w:pPr>
              <w:pStyle w:val="Dashedlist"/>
              <w:tabs>
                <w:tab w:val="clear" w:pos="1985"/>
              </w:tabs>
              <w:ind w:left="709"/>
              <w:rPr>
                <w:sz w:val="18"/>
                <w:szCs w:val="18"/>
              </w:rPr>
            </w:pPr>
            <w:r w:rsidRPr="00D33FFC">
              <w:rPr>
                <w:rStyle w:val="Hyperlink"/>
                <w:color w:val="auto"/>
                <w:u w:val="none"/>
              </w:rPr>
              <w:t>Tender guidelines and procedures</w:t>
            </w:r>
            <w:r w:rsidRPr="00D33FFC">
              <w:rPr>
                <w:sz w:val="18"/>
                <w:szCs w:val="18"/>
              </w:rPr>
              <w:t xml:space="preserve"> </w:t>
            </w:r>
          </w:p>
          <w:p w:rsidR="000C14C1" w:rsidRPr="00F02DAD" w:rsidRDefault="00052F2E" w:rsidP="00600AB4">
            <w:pPr>
              <w:pStyle w:val="Dashedlist"/>
              <w:tabs>
                <w:tab w:val="clear" w:pos="1985"/>
                <w:tab w:val="clear" w:pos="2061"/>
                <w:tab w:val="left" w:pos="709"/>
              </w:tabs>
              <w:ind w:left="993" w:hanging="567"/>
            </w:pPr>
            <w:hyperlink r:id="rId12" w:history="1">
              <w:r w:rsidR="00854A29" w:rsidRPr="00600AB4">
                <w:rPr>
                  <w:rStyle w:val="Hyperlink"/>
                </w:rPr>
                <w:t xml:space="preserve">UCT purchasing </w:t>
              </w:r>
              <w:bookmarkStart w:id="0" w:name="_GoBack"/>
              <w:bookmarkEnd w:id="0"/>
              <w:r w:rsidR="00854A29" w:rsidRPr="00600AB4">
                <w:rPr>
                  <w:rStyle w:val="Hyperlink"/>
                </w:rPr>
                <w:t>p</w:t>
              </w:r>
              <w:r w:rsidR="00854A29" w:rsidRPr="00600AB4">
                <w:rPr>
                  <w:rStyle w:val="Hyperlink"/>
                </w:rPr>
                <w:t>olicy</w:t>
              </w:r>
            </w:hyperlink>
            <w:r w:rsidR="0019743F" w:rsidRPr="00F02DAD">
              <w:t xml:space="preserve"> </w:t>
            </w:r>
          </w:p>
        </w:tc>
      </w:tr>
      <w:tr w:rsidR="00BA368E" w:rsidRPr="00763C9D" w:rsidTr="00D33FFC">
        <w:trPr>
          <w:cantSplit/>
          <w:trHeight w:val="220"/>
        </w:trPr>
        <w:tc>
          <w:tcPr>
            <w:tcW w:w="92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68E" w:rsidRPr="001E7913" w:rsidRDefault="00BA368E" w:rsidP="00B61555">
            <w:pPr>
              <w:pStyle w:val="Bulletedlist"/>
              <w:numPr>
                <w:ilvl w:val="0"/>
                <w:numId w:val="0"/>
              </w:numPr>
              <w:tabs>
                <w:tab w:val="clear" w:pos="2410"/>
                <w:tab w:val="left" w:pos="426"/>
              </w:tabs>
              <w:spacing w:after="40"/>
              <w:ind w:left="2410" w:hanging="284"/>
              <w:rPr>
                <w:sz w:val="18"/>
                <w:szCs w:val="18"/>
              </w:rPr>
            </w:pPr>
          </w:p>
        </w:tc>
      </w:tr>
      <w:tr w:rsidR="00BA368E" w:rsidRPr="00455106" w:rsidTr="00D33FFC">
        <w:trPr>
          <w:cantSplit/>
          <w:trHeight w:val="353"/>
        </w:trPr>
        <w:tc>
          <w:tcPr>
            <w:tcW w:w="1648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Opening date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Quotation description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274"/>
        </w:trPr>
        <w:tc>
          <w:tcPr>
            <w:tcW w:w="1648" w:type="dxa"/>
            <w:gridSpan w:val="2"/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Closing date</w:t>
            </w:r>
            <w:r w:rsidRPr="00455106">
              <w:rPr>
                <w:rFonts w:eastAsia="Times New Roman"/>
                <w:color w:val="auto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2268" w:type="dxa"/>
            <w:gridSpan w:val="4"/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Closing time</w:t>
            </w:r>
          </w:p>
        </w:tc>
        <w:tc>
          <w:tcPr>
            <w:tcW w:w="3680" w:type="dxa"/>
            <w:gridSpan w:val="3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297" w:type="dxa"/>
            <w:gridSpan w:val="11"/>
            <w:tcBorders>
              <w:bottom w:val="single" w:sz="4" w:space="0" w:color="auto"/>
            </w:tcBorders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jc w:val="both"/>
              <w:textAlignment w:val="baseline"/>
              <w:rPr>
                <w:rFonts w:eastAsia="Times New Roman"/>
                <w:b/>
                <w:bCs/>
                <w:color w:val="auto"/>
                <w:szCs w:val="20"/>
                <w:lang w:val="en-GB"/>
              </w:rPr>
            </w:pPr>
            <w:r w:rsidRPr="00980BD7">
              <w:rPr>
                <w:rFonts w:eastAsia="Times New Roman"/>
                <w:b/>
                <w:bCs/>
                <w:color w:val="auto"/>
                <w:szCs w:val="20"/>
                <w:lang w:val="en-GB"/>
              </w:rPr>
              <w:t xml:space="preserve">Summary of quotations received </w:t>
            </w:r>
          </w:p>
        </w:tc>
      </w:tr>
      <w:tr w:rsidR="00BA368E" w:rsidRPr="00455106" w:rsidTr="00D33FFC">
        <w:trPr>
          <w:cantSplit/>
          <w:trHeight w:val="411"/>
        </w:trPr>
        <w:tc>
          <w:tcPr>
            <w:tcW w:w="3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jc w:val="center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Vendor name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jc w:val="center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Price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jc w:val="center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bCs/>
                <w:color w:val="auto"/>
                <w:szCs w:val="20"/>
                <w:lang w:val="en-GB"/>
              </w:rPr>
              <w:t>Comments</w:t>
            </w:r>
          </w:p>
        </w:tc>
      </w:tr>
      <w:tr w:rsidR="00BA368E" w:rsidRPr="00455106" w:rsidTr="00D33FFC">
        <w:trPr>
          <w:cantSplit/>
          <w:trHeight w:val="474"/>
        </w:trPr>
        <w:tc>
          <w:tcPr>
            <w:tcW w:w="334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410"/>
        </w:trPr>
        <w:tc>
          <w:tcPr>
            <w:tcW w:w="334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418"/>
        </w:trPr>
        <w:tc>
          <w:tcPr>
            <w:tcW w:w="334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412"/>
        </w:trPr>
        <w:tc>
          <w:tcPr>
            <w:tcW w:w="334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417"/>
        </w:trPr>
        <w:tc>
          <w:tcPr>
            <w:tcW w:w="334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245"/>
        </w:trPr>
        <w:tc>
          <w:tcPr>
            <w:tcW w:w="92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357" w:hanging="357"/>
              <w:textAlignment w:val="baseline"/>
              <w:rPr>
                <w:rFonts w:eastAsia="Times New Roman"/>
                <w:b/>
                <w:bCs/>
                <w:color w:val="auto"/>
                <w:szCs w:val="20"/>
                <w:lang w:val="en-GB"/>
              </w:rPr>
            </w:pPr>
            <w:r w:rsidRPr="00980BD7">
              <w:rPr>
                <w:rFonts w:eastAsia="Times New Roman"/>
                <w:b/>
                <w:bCs/>
                <w:color w:val="auto"/>
                <w:szCs w:val="20"/>
                <w:lang w:val="en-GB"/>
              </w:rPr>
              <w:t>Vendor choice:</w:t>
            </w:r>
          </w:p>
        </w:tc>
      </w:tr>
      <w:tr w:rsidR="00BA368E" w:rsidRPr="00455106" w:rsidTr="00D33FFC">
        <w:trPr>
          <w:cantSplit/>
          <w:trHeight w:val="245"/>
        </w:trPr>
        <w:tc>
          <w:tcPr>
            <w:tcW w:w="2641" w:type="dxa"/>
            <w:gridSpan w:val="3"/>
            <w:tcBorders>
              <w:top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  <w:r w:rsidRPr="00455106">
              <w:rPr>
                <w:rFonts w:eastAsia="Times New Roman"/>
                <w:color w:val="auto"/>
                <w:szCs w:val="20"/>
                <w:lang w:val="en-GB"/>
              </w:rPr>
              <w:t>Name</w:t>
            </w:r>
            <w:r>
              <w:rPr>
                <w:rFonts w:eastAsia="Times New Roman"/>
                <w:color w:val="auto"/>
                <w:szCs w:val="20"/>
                <w:lang w:val="en-GB"/>
              </w:rPr>
              <w:t xml:space="preserve"> of vendor</w:t>
            </w:r>
          </w:p>
        </w:tc>
        <w:tc>
          <w:tcPr>
            <w:tcW w:w="6656" w:type="dxa"/>
            <w:gridSpan w:val="8"/>
            <w:tcBorders>
              <w:top w:val="single" w:sz="4" w:space="0" w:color="auto"/>
            </w:tcBorders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547"/>
        </w:trPr>
        <w:tc>
          <w:tcPr>
            <w:tcW w:w="264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Reasons for vendor choice</w:t>
            </w:r>
          </w:p>
        </w:tc>
        <w:tc>
          <w:tcPr>
            <w:tcW w:w="6656" w:type="dxa"/>
            <w:gridSpan w:val="8"/>
            <w:tcBorders>
              <w:bottom w:val="single" w:sz="4" w:space="0" w:color="auto"/>
            </w:tcBorders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245"/>
        </w:trPr>
        <w:tc>
          <w:tcPr>
            <w:tcW w:w="9297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  <w:r w:rsidRPr="00980BD7">
              <w:rPr>
                <w:rFonts w:eastAsia="Times New Roman"/>
                <w:b/>
                <w:bCs/>
                <w:color w:val="auto"/>
                <w:szCs w:val="20"/>
                <w:lang w:val="en-GB"/>
              </w:rPr>
              <w:t>Names and signatures of persons opening quotations</w:t>
            </w:r>
          </w:p>
        </w:tc>
      </w:tr>
      <w:tr w:rsidR="00BA368E" w:rsidRPr="00455106" w:rsidTr="00D33FFC">
        <w:trPr>
          <w:cantSplit/>
          <w:trHeight w:val="440"/>
        </w:trPr>
        <w:tc>
          <w:tcPr>
            <w:tcW w:w="2641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jc w:val="center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Name</w:t>
            </w:r>
          </w:p>
        </w:tc>
        <w:tc>
          <w:tcPr>
            <w:tcW w:w="3468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jc w:val="center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bCs/>
                <w:color w:val="auto"/>
                <w:szCs w:val="20"/>
                <w:lang w:val="en-GB"/>
              </w:rPr>
              <w:t>Signature</w:t>
            </w: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jc w:val="center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bCs/>
                <w:color w:val="auto"/>
                <w:szCs w:val="20"/>
                <w:lang w:val="en-GB"/>
              </w:rPr>
              <w:t>Date</w:t>
            </w:r>
          </w:p>
        </w:tc>
      </w:tr>
      <w:tr w:rsidR="00BA368E" w:rsidRPr="00455106" w:rsidTr="00D33FFC">
        <w:trPr>
          <w:cantSplit/>
          <w:trHeight w:val="248"/>
        </w:trPr>
        <w:tc>
          <w:tcPr>
            <w:tcW w:w="2641" w:type="dxa"/>
            <w:gridSpan w:val="3"/>
            <w:shd w:val="clear" w:color="auto" w:fill="auto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3468" w:type="dxa"/>
            <w:gridSpan w:val="6"/>
            <w:shd w:val="clear" w:color="auto" w:fill="auto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309"/>
        </w:trPr>
        <w:tc>
          <w:tcPr>
            <w:tcW w:w="2641" w:type="dxa"/>
            <w:gridSpan w:val="3"/>
            <w:shd w:val="clear" w:color="auto" w:fill="auto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3468" w:type="dxa"/>
            <w:gridSpan w:val="6"/>
            <w:shd w:val="clear" w:color="auto" w:fill="auto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3188" w:type="dxa"/>
            <w:gridSpan w:val="2"/>
            <w:shd w:val="clear" w:color="auto" w:fill="auto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244"/>
        </w:trPr>
        <w:tc>
          <w:tcPr>
            <w:tcW w:w="26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</w:p>
        </w:tc>
        <w:tc>
          <w:tcPr>
            <w:tcW w:w="34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368E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</w:p>
        </w:tc>
      </w:tr>
      <w:tr w:rsidR="00BA368E" w:rsidRPr="00455106" w:rsidTr="00D33FFC">
        <w:trPr>
          <w:cantSplit/>
          <w:trHeight w:val="245"/>
        </w:trPr>
        <w:tc>
          <w:tcPr>
            <w:tcW w:w="9297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left="0"/>
              <w:textAlignment w:val="baseline"/>
              <w:rPr>
                <w:rFonts w:eastAsia="Times New Roman"/>
                <w:bCs/>
                <w:color w:val="auto"/>
                <w:szCs w:val="20"/>
                <w:lang w:val="en-GB"/>
              </w:rPr>
            </w:pPr>
            <w:r w:rsidRPr="00980BD7">
              <w:rPr>
                <w:rFonts w:eastAsia="Times New Roman"/>
                <w:b/>
                <w:bCs/>
                <w:color w:val="auto"/>
                <w:szCs w:val="20"/>
                <w:lang w:val="en-GB"/>
              </w:rPr>
              <w:t>For office use</w:t>
            </w:r>
          </w:p>
        </w:tc>
      </w:tr>
      <w:tr w:rsidR="00BA368E" w:rsidRPr="00455106" w:rsidTr="00D33FFC">
        <w:trPr>
          <w:cantSplit/>
          <w:trHeight w:val="245"/>
        </w:trPr>
        <w:tc>
          <w:tcPr>
            <w:tcW w:w="1418" w:type="dxa"/>
            <w:tcBorders>
              <w:top w:val="single" w:sz="4" w:space="0" w:color="auto"/>
            </w:tcBorders>
            <w:shd w:val="pct10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ind w:left="0"/>
              <w:textAlignment w:val="baseline"/>
              <w:rPr>
                <w:rFonts w:eastAsia="Times New Roman"/>
                <w:color w:val="auto"/>
                <w:szCs w:val="20"/>
                <w:lang w:val="en-GB"/>
              </w:rPr>
            </w:pPr>
            <w:r>
              <w:rPr>
                <w:rFonts w:eastAsia="Times New Roman"/>
                <w:color w:val="auto"/>
                <w:szCs w:val="20"/>
                <w:lang w:val="en-GB"/>
              </w:rPr>
              <w:t>PPS Contact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</w:tcBorders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ind w:left="0"/>
              <w:textAlignment w:val="baseline"/>
              <w:rPr>
                <w:rFonts w:eastAsia="Times New Roman"/>
                <w:bCs/>
                <w:color w:val="auto"/>
                <w:sz w:val="16"/>
                <w:szCs w:val="16"/>
                <w:lang w:val="en-GB"/>
              </w:rPr>
            </w:pPr>
            <w:r w:rsidRPr="00541B6C">
              <w:rPr>
                <w:rFonts w:eastAsia="Times New Roman"/>
                <w:bCs/>
                <w:color w:val="auto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A368E" w:rsidRPr="00541B6C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ind w:left="0"/>
              <w:textAlignment w:val="baseline"/>
              <w:rPr>
                <w:rFonts w:eastAsia="Times New Roman"/>
                <w:bCs/>
                <w:color w:val="auto"/>
                <w:sz w:val="16"/>
                <w:szCs w:val="16"/>
                <w:lang w:val="en-GB"/>
              </w:rPr>
            </w:pPr>
            <w:r w:rsidRPr="00541B6C">
              <w:rPr>
                <w:rFonts w:eastAsia="Times New Roman"/>
                <w:bCs/>
                <w:color w:val="auto"/>
                <w:sz w:val="16"/>
                <w:szCs w:val="16"/>
                <w:lang w:val="en-GB"/>
              </w:rPr>
              <w:t>Date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368E" w:rsidRPr="00541B6C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ind w:left="0"/>
              <w:textAlignment w:val="baseline"/>
              <w:rPr>
                <w:rFonts w:eastAsia="Times New Roman"/>
                <w:bCs/>
                <w:color w:val="auto"/>
                <w:sz w:val="16"/>
                <w:szCs w:val="16"/>
                <w:lang w:val="en-GB"/>
              </w:rPr>
            </w:pPr>
            <w:r w:rsidRPr="00541B6C">
              <w:rPr>
                <w:rFonts w:eastAsia="Times New Roman"/>
                <w:bCs/>
                <w:color w:val="auto"/>
                <w:sz w:val="16"/>
                <w:szCs w:val="16"/>
                <w:lang w:val="en-GB"/>
              </w:rPr>
              <w:t>Ext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shd w:val="clear" w:color="auto" w:fill="auto"/>
          </w:tcPr>
          <w:p w:rsidR="00BA368E" w:rsidRPr="00455106" w:rsidRDefault="00BA368E" w:rsidP="00B61555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0"/>
              <w:ind w:left="0"/>
              <w:textAlignment w:val="baseline"/>
              <w:rPr>
                <w:rFonts w:eastAsia="Times New Roman"/>
                <w:bCs/>
                <w:color w:val="auto"/>
                <w:sz w:val="16"/>
                <w:szCs w:val="16"/>
                <w:lang w:val="en-GB"/>
              </w:rPr>
            </w:pPr>
            <w:r w:rsidRPr="00541B6C">
              <w:rPr>
                <w:rFonts w:eastAsia="Times New Roman"/>
                <w:bCs/>
                <w:color w:val="auto"/>
                <w:sz w:val="16"/>
                <w:szCs w:val="16"/>
                <w:lang w:val="en-GB"/>
              </w:rPr>
              <w:t>Signature</w:t>
            </w:r>
          </w:p>
        </w:tc>
      </w:tr>
    </w:tbl>
    <w:p w:rsidR="00BA368E" w:rsidRDefault="00BA368E" w:rsidP="00705FC2">
      <w:pPr>
        <w:pStyle w:val="Heading2"/>
        <w:spacing w:before="120" w:after="60"/>
        <w:ind w:left="0"/>
      </w:pPr>
    </w:p>
    <w:sectPr w:rsidR="00BA368E" w:rsidSect="00D94D35">
      <w:headerReference w:type="default" r:id="rId13"/>
      <w:footerReference w:type="default" r:id="rId14"/>
      <w:pgSz w:w="11906" w:h="16838"/>
      <w:pgMar w:top="25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2E" w:rsidRDefault="00052F2E" w:rsidP="00BA368E">
      <w:pPr>
        <w:spacing w:after="0"/>
      </w:pPr>
      <w:r>
        <w:separator/>
      </w:r>
    </w:p>
  </w:endnote>
  <w:endnote w:type="continuationSeparator" w:id="0">
    <w:p w:rsidR="00052F2E" w:rsidRDefault="00052F2E" w:rsidP="00BA3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8E" w:rsidRPr="00D94D35" w:rsidRDefault="00052F2E" w:rsidP="00705FC2">
    <w:pPr>
      <w:pStyle w:val="Footer"/>
      <w:pBdr>
        <w:top w:val="single" w:sz="4" w:space="1" w:color="auto"/>
      </w:pBdr>
      <w:tabs>
        <w:tab w:val="clear" w:pos="9026"/>
        <w:tab w:val="right" w:pos="8931"/>
      </w:tabs>
      <w:ind w:hanging="1418"/>
      <w:rPr>
        <w:szCs w:val="20"/>
      </w:rPr>
    </w:pPr>
    <w:sdt>
      <w:sdtPr>
        <w:rPr>
          <w:szCs w:val="20"/>
        </w:rPr>
        <w:id w:val="-1408147951"/>
        <w:docPartObj>
          <w:docPartGallery w:val="Page Numbers (Top of Page)"/>
          <w:docPartUnique/>
        </w:docPartObj>
      </w:sdtPr>
      <w:sdtEndPr/>
      <w:sdtContent>
        <w:r w:rsidR="007E542C">
          <w:rPr>
            <w:szCs w:val="20"/>
          </w:rPr>
          <w:t>5 February</w:t>
        </w:r>
        <w:r w:rsidR="00D94D35" w:rsidRPr="00D94D35">
          <w:rPr>
            <w:szCs w:val="20"/>
          </w:rPr>
          <w:t xml:space="preserve"> 2014</w:t>
        </w:r>
        <w:r w:rsidR="00705FC2" w:rsidRPr="00D94D35">
          <w:rPr>
            <w:szCs w:val="20"/>
          </w:rPr>
          <w:tab/>
          <w:t xml:space="preserve">Page </w:t>
        </w:r>
        <w:r w:rsidR="00705FC2" w:rsidRPr="00D94D35">
          <w:rPr>
            <w:bCs/>
            <w:szCs w:val="20"/>
          </w:rPr>
          <w:fldChar w:fldCharType="begin"/>
        </w:r>
        <w:r w:rsidR="00705FC2" w:rsidRPr="00D94D35">
          <w:rPr>
            <w:bCs/>
            <w:szCs w:val="20"/>
          </w:rPr>
          <w:instrText xml:space="preserve"> PAGE  </w:instrText>
        </w:r>
        <w:r w:rsidR="00705FC2" w:rsidRPr="00D94D35">
          <w:rPr>
            <w:bCs/>
            <w:szCs w:val="20"/>
          </w:rPr>
          <w:fldChar w:fldCharType="separate"/>
        </w:r>
        <w:r w:rsidR="009A1B41">
          <w:rPr>
            <w:bCs/>
            <w:noProof/>
            <w:szCs w:val="20"/>
          </w:rPr>
          <w:t>1</w:t>
        </w:r>
        <w:r w:rsidR="00705FC2" w:rsidRPr="00D94D35">
          <w:rPr>
            <w:bCs/>
            <w:szCs w:val="20"/>
          </w:rPr>
          <w:fldChar w:fldCharType="end"/>
        </w:r>
        <w:r w:rsidR="00705FC2" w:rsidRPr="00D94D35">
          <w:rPr>
            <w:szCs w:val="20"/>
          </w:rPr>
          <w:t xml:space="preserve"> of </w:t>
        </w:r>
        <w:r w:rsidR="00705FC2" w:rsidRPr="00D94D35">
          <w:rPr>
            <w:bCs/>
            <w:szCs w:val="20"/>
          </w:rPr>
          <w:fldChar w:fldCharType="begin"/>
        </w:r>
        <w:r w:rsidR="00705FC2" w:rsidRPr="00D94D35">
          <w:rPr>
            <w:bCs/>
            <w:szCs w:val="20"/>
          </w:rPr>
          <w:instrText xml:space="preserve"> NUMPAGES  </w:instrText>
        </w:r>
        <w:r w:rsidR="00705FC2" w:rsidRPr="00D94D35">
          <w:rPr>
            <w:bCs/>
            <w:szCs w:val="20"/>
          </w:rPr>
          <w:fldChar w:fldCharType="separate"/>
        </w:r>
        <w:r w:rsidR="009A1B41">
          <w:rPr>
            <w:bCs/>
            <w:noProof/>
            <w:szCs w:val="20"/>
          </w:rPr>
          <w:t>1</w:t>
        </w:r>
        <w:r w:rsidR="00705FC2" w:rsidRPr="00D94D35">
          <w:rPr>
            <w:bCs/>
            <w:szCs w:val="20"/>
          </w:rPr>
          <w:fldChar w:fldCharType="end"/>
        </w:r>
        <w:r w:rsidR="00705FC2" w:rsidRPr="00D94D35">
          <w:rPr>
            <w:b/>
            <w:bCs/>
            <w:szCs w:val="20"/>
          </w:rPr>
          <w:tab/>
        </w:r>
        <w:r w:rsidR="00705FC2" w:rsidRPr="00D94D35">
          <w:rPr>
            <w:szCs w:val="20"/>
          </w:rPr>
          <w:t xml:space="preserve">MM025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2E" w:rsidRDefault="00052F2E" w:rsidP="00BA368E">
      <w:pPr>
        <w:spacing w:after="0"/>
      </w:pPr>
      <w:r>
        <w:separator/>
      </w:r>
    </w:p>
  </w:footnote>
  <w:footnote w:type="continuationSeparator" w:id="0">
    <w:p w:rsidR="00052F2E" w:rsidRDefault="00052F2E" w:rsidP="00BA36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2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240"/>
      <w:gridCol w:w="5016"/>
    </w:tblGrid>
    <w:tr w:rsidR="00BA368E" w:rsidTr="00D94D35">
      <w:trPr>
        <w:trHeight w:val="450"/>
      </w:trPr>
      <w:tc>
        <w:tcPr>
          <w:tcW w:w="4246" w:type="dxa"/>
          <w:vAlign w:val="bottom"/>
        </w:tcPr>
        <w:p w:rsidR="00BA368E" w:rsidRPr="00425787" w:rsidRDefault="00BA368E" w:rsidP="00BA368E">
          <w:pPr>
            <w:pStyle w:val="Header"/>
            <w:ind w:hanging="1276"/>
            <w:rPr>
              <w:rFonts w:ascii="Cambria" w:eastAsia="Times New Roman" w:hAnsi="Cambria"/>
              <w:sz w:val="36"/>
              <w:szCs w:val="36"/>
            </w:rPr>
          </w:pPr>
          <w:r>
            <w:rPr>
              <w:noProof/>
              <w:lang w:eastAsia="en-ZA"/>
            </w:rPr>
            <w:drawing>
              <wp:inline distT="0" distB="0" distL="0" distR="0" wp14:anchorId="78D351F6" wp14:editId="5DFC5189">
                <wp:extent cx="2276475" cy="333375"/>
                <wp:effectExtent l="0" t="0" r="9525" b="9525"/>
                <wp:docPr id="1" name="Picture 1" descr="logostacked_noshadow_h35xw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tacked_noshadow_h35xw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Align w:val="bottom"/>
        </w:tcPr>
        <w:p w:rsidR="00BA368E" w:rsidRPr="00D11498" w:rsidRDefault="00BA368E" w:rsidP="00355EDD">
          <w:pPr>
            <w:pStyle w:val="Header"/>
            <w:tabs>
              <w:tab w:val="right" w:pos="9360"/>
            </w:tabs>
            <w:spacing w:before="480"/>
            <w:ind w:left="169" w:right="202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</w:t>
          </w:r>
          <w:r w:rsidRPr="00D11498">
            <w:rPr>
              <w:b/>
              <w:sz w:val="24"/>
              <w:szCs w:val="24"/>
            </w:rPr>
            <w:t>M02</w:t>
          </w:r>
          <w:r w:rsidR="00144E26">
            <w:rPr>
              <w:b/>
              <w:sz w:val="24"/>
              <w:szCs w:val="24"/>
            </w:rPr>
            <w:t>5</w:t>
          </w:r>
          <w:r w:rsidRPr="00D11498">
            <w:rPr>
              <w:b/>
              <w:sz w:val="24"/>
              <w:szCs w:val="24"/>
            </w:rPr>
            <w:t>: Quotation</w:t>
          </w:r>
          <w:r w:rsidR="00144E26">
            <w:rPr>
              <w:b/>
              <w:sz w:val="24"/>
              <w:szCs w:val="24"/>
            </w:rPr>
            <w:t xml:space="preserve"> </w:t>
          </w:r>
          <w:r w:rsidR="00355EDD">
            <w:rPr>
              <w:b/>
              <w:sz w:val="24"/>
              <w:szCs w:val="24"/>
            </w:rPr>
            <w:t>summary</w:t>
          </w:r>
        </w:p>
      </w:tc>
    </w:tr>
  </w:tbl>
  <w:p w:rsidR="00BA368E" w:rsidRDefault="00BA36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634E"/>
    <w:multiLevelType w:val="singleLevel"/>
    <w:tmpl w:val="BD8655B0"/>
    <w:lvl w:ilvl="0">
      <w:start w:val="1"/>
      <w:numFmt w:val="bullet"/>
      <w:pStyle w:val="Dashedlist"/>
      <w:lvlText w:val="–"/>
      <w:lvlJc w:val="left"/>
      <w:pPr>
        <w:tabs>
          <w:tab w:val="num" w:pos="2061"/>
        </w:tabs>
        <w:ind w:left="1984" w:hanging="283"/>
      </w:pPr>
      <w:rPr>
        <w:rFonts w:ascii="Times New Roman" w:hAnsi="Times New Roman" w:hint="default"/>
      </w:rPr>
    </w:lvl>
  </w:abstractNum>
  <w:abstractNum w:abstractNumId="1">
    <w:nsid w:val="3FF02D98"/>
    <w:multiLevelType w:val="hybridMultilevel"/>
    <w:tmpl w:val="AE5EE5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708FA"/>
    <w:multiLevelType w:val="hybridMultilevel"/>
    <w:tmpl w:val="055ABDD6"/>
    <w:lvl w:ilvl="0" w:tplc="8868A05A">
      <w:start w:val="1"/>
      <w:numFmt w:val="bullet"/>
      <w:pStyle w:val="Bulletedlis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2851" w:hanging="360"/>
      </w:pPr>
    </w:lvl>
    <w:lvl w:ilvl="2" w:tplc="1C09001B" w:tentative="1">
      <w:start w:val="1"/>
      <w:numFmt w:val="lowerRoman"/>
      <w:lvlText w:val="%3."/>
      <w:lvlJc w:val="right"/>
      <w:pPr>
        <w:ind w:left="3571" w:hanging="180"/>
      </w:pPr>
    </w:lvl>
    <w:lvl w:ilvl="3" w:tplc="1C09000F" w:tentative="1">
      <w:start w:val="1"/>
      <w:numFmt w:val="decimal"/>
      <w:lvlText w:val="%4."/>
      <w:lvlJc w:val="left"/>
      <w:pPr>
        <w:ind w:left="4291" w:hanging="360"/>
      </w:pPr>
    </w:lvl>
    <w:lvl w:ilvl="4" w:tplc="1C090019" w:tentative="1">
      <w:start w:val="1"/>
      <w:numFmt w:val="lowerLetter"/>
      <w:lvlText w:val="%5."/>
      <w:lvlJc w:val="left"/>
      <w:pPr>
        <w:ind w:left="5011" w:hanging="360"/>
      </w:pPr>
    </w:lvl>
    <w:lvl w:ilvl="5" w:tplc="1C09001B" w:tentative="1">
      <w:start w:val="1"/>
      <w:numFmt w:val="lowerRoman"/>
      <w:lvlText w:val="%6."/>
      <w:lvlJc w:val="right"/>
      <w:pPr>
        <w:ind w:left="5731" w:hanging="180"/>
      </w:pPr>
    </w:lvl>
    <w:lvl w:ilvl="6" w:tplc="1C09000F" w:tentative="1">
      <w:start w:val="1"/>
      <w:numFmt w:val="decimal"/>
      <w:lvlText w:val="%7."/>
      <w:lvlJc w:val="left"/>
      <w:pPr>
        <w:ind w:left="6451" w:hanging="360"/>
      </w:pPr>
    </w:lvl>
    <w:lvl w:ilvl="7" w:tplc="1C090019" w:tentative="1">
      <w:start w:val="1"/>
      <w:numFmt w:val="lowerLetter"/>
      <w:lvlText w:val="%8."/>
      <w:lvlJc w:val="left"/>
      <w:pPr>
        <w:ind w:left="7171" w:hanging="360"/>
      </w:pPr>
    </w:lvl>
    <w:lvl w:ilvl="8" w:tplc="1C09001B" w:tentative="1">
      <w:start w:val="1"/>
      <w:numFmt w:val="lowerRoman"/>
      <w:lvlText w:val="%9."/>
      <w:lvlJc w:val="right"/>
      <w:pPr>
        <w:ind w:left="78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8E"/>
    <w:rsid w:val="00052F2E"/>
    <w:rsid w:val="000C14C1"/>
    <w:rsid w:val="001131A0"/>
    <w:rsid w:val="00144E26"/>
    <w:rsid w:val="00170F88"/>
    <w:rsid w:val="0019743F"/>
    <w:rsid w:val="00355EDD"/>
    <w:rsid w:val="00427412"/>
    <w:rsid w:val="004420EA"/>
    <w:rsid w:val="00573D7D"/>
    <w:rsid w:val="00600AB4"/>
    <w:rsid w:val="00705FC2"/>
    <w:rsid w:val="007E542C"/>
    <w:rsid w:val="00854A29"/>
    <w:rsid w:val="008A3588"/>
    <w:rsid w:val="008C56FC"/>
    <w:rsid w:val="00913395"/>
    <w:rsid w:val="00950D9F"/>
    <w:rsid w:val="009A1B41"/>
    <w:rsid w:val="00A90450"/>
    <w:rsid w:val="00AD2A38"/>
    <w:rsid w:val="00AD3C13"/>
    <w:rsid w:val="00AF0B07"/>
    <w:rsid w:val="00B77C9F"/>
    <w:rsid w:val="00B815F4"/>
    <w:rsid w:val="00BA368E"/>
    <w:rsid w:val="00C7563D"/>
    <w:rsid w:val="00D33FFC"/>
    <w:rsid w:val="00D94D35"/>
    <w:rsid w:val="00DD63B2"/>
    <w:rsid w:val="00E06241"/>
    <w:rsid w:val="00E635B6"/>
    <w:rsid w:val="00F20D7C"/>
    <w:rsid w:val="00F30DE7"/>
    <w:rsid w:val="00FC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7D"/>
    <w:pPr>
      <w:spacing w:after="240" w:line="240" w:lineRule="auto"/>
      <w:ind w:left="1418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68E"/>
    <w:pPr>
      <w:keepNext/>
      <w:keepLines/>
      <w:spacing w:before="240" w:after="120"/>
      <w:ind w:right="240"/>
      <w:outlineLvl w:val="0"/>
    </w:pPr>
    <w:rPr>
      <w:rFonts w:eastAsia="Times New Roman" w:cs="Times New Roman"/>
      <w:b/>
      <w:bCs/>
      <w:color w:val="000000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68E"/>
    <w:pPr>
      <w:keepNext/>
      <w:keepLines/>
      <w:spacing w:before="240" w:after="120"/>
      <w:ind w:left="709"/>
      <w:outlineLvl w:val="1"/>
    </w:pPr>
    <w:rPr>
      <w:rFonts w:eastAsia="Times New Roman" w:cs="Times New Roman"/>
      <w:b/>
      <w:bC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erentrystyle">
    <w:name w:val="User entry style"/>
    <w:basedOn w:val="Normal"/>
    <w:next w:val="Normal"/>
    <w:qFormat/>
    <w:rsid w:val="00573D7D"/>
    <w:pPr>
      <w:ind w:left="0"/>
    </w:pPr>
  </w:style>
  <w:style w:type="paragraph" w:customStyle="1" w:styleId="Allcapitalstyle">
    <w:name w:val="All capital style"/>
    <w:basedOn w:val="Normal"/>
    <w:next w:val="Normal"/>
    <w:link w:val="AllcapitalstyleChar"/>
    <w:qFormat/>
    <w:rsid w:val="008A3588"/>
    <w:rPr>
      <w:caps/>
    </w:rPr>
  </w:style>
  <w:style w:type="character" w:customStyle="1" w:styleId="AllcapitalstyleChar">
    <w:name w:val="All capital style Char"/>
    <w:basedOn w:val="DefaultParagraphFont"/>
    <w:link w:val="Allcapitalstyle"/>
    <w:rsid w:val="008A3588"/>
    <w:rPr>
      <w:rFonts w:ascii="Arial" w:hAnsi="Arial"/>
      <w:caps/>
      <w:color w:val="000000" w:themeColor="text1"/>
      <w:sz w:val="20"/>
    </w:rPr>
  </w:style>
  <w:style w:type="paragraph" w:customStyle="1" w:styleId="Smallcaps">
    <w:name w:val="Small caps"/>
    <w:basedOn w:val="Normal"/>
    <w:next w:val="Normal"/>
    <w:link w:val="SmallcapsChar"/>
    <w:qFormat/>
    <w:rsid w:val="008A3588"/>
    <w:pPr>
      <w:jc w:val="both"/>
    </w:pPr>
    <w:rPr>
      <w:caps/>
      <w:sz w:val="18"/>
    </w:rPr>
  </w:style>
  <w:style w:type="character" w:customStyle="1" w:styleId="SmallcapsChar">
    <w:name w:val="Small caps Char"/>
    <w:basedOn w:val="DefaultParagraphFont"/>
    <w:link w:val="Smallcaps"/>
    <w:rsid w:val="008A3588"/>
    <w:rPr>
      <w:rFonts w:ascii="Arial" w:hAnsi="Arial"/>
      <w:caps/>
      <w:color w:val="000000" w:themeColor="text1"/>
      <w:sz w:val="18"/>
    </w:rPr>
  </w:style>
  <w:style w:type="paragraph" w:customStyle="1" w:styleId="Italictextstyle">
    <w:name w:val="Italic text style"/>
    <w:basedOn w:val="Normal"/>
    <w:next w:val="Normal"/>
    <w:link w:val="ItalictextstyleChar"/>
    <w:qFormat/>
    <w:rsid w:val="008A3588"/>
    <w:rPr>
      <w:i/>
    </w:rPr>
  </w:style>
  <w:style w:type="character" w:customStyle="1" w:styleId="ItalictextstyleChar">
    <w:name w:val="Italic text style Char"/>
    <w:basedOn w:val="DefaultParagraphFont"/>
    <w:link w:val="Italictextstyle"/>
    <w:rsid w:val="008A3588"/>
    <w:rPr>
      <w:rFonts w:ascii="Arial" w:hAnsi="Arial"/>
      <w:i/>
      <w:color w:val="000000" w:themeColor="text1"/>
      <w:sz w:val="20"/>
    </w:rPr>
  </w:style>
  <w:style w:type="paragraph" w:customStyle="1" w:styleId="Underlinetext">
    <w:name w:val="Underline text"/>
    <w:basedOn w:val="Normal"/>
    <w:next w:val="Normal"/>
    <w:link w:val="UnderlinetextChar"/>
    <w:qFormat/>
    <w:rsid w:val="008A3588"/>
    <w:rPr>
      <w:u w:val="single"/>
    </w:rPr>
  </w:style>
  <w:style w:type="character" w:customStyle="1" w:styleId="UnderlinetextChar">
    <w:name w:val="Underline text Char"/>
    <w:basedOn w:val="DefaultParagraphFont"/>
    <w:link w:val="Underlinetext"/>
    <w:rsid w:val="008A3588"/>
    <w:rPr>
      <w:rFonts w:ascii="Arial" w:hAnsi="Arial"/>
      <w:color w:val="000000" w:themeColor="text1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368E"/>
    <w:rPr>
      <w:rFonts w:ascii="Arial" w:eastAsia="Times New Roman" w:hAnsi="Arial" w:cs="Times New Roman"/>
      <w:b/>
      <w:bCs/>
      <w:color w:val="00000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368E"/>
    <w:rPr>
      <w:rFonts w:ascii="Arial" w:eastAsia="Times New Roman" w:hAnsi="Arial" w:cs="Times New Roman"/>
      <w:b/>
      <w:bCs/>
      <w:color w:val="000000"/>
      <w:sz w:val="24"/>
      <w:szCs w:val="26"/>
    </w:rPr>
  </w:style>
  <w:style w:type="paragraph" w:customStyle="1" w:styleId="Bulletedlist">
    <w:name w:val="Bulleted list"/>
    <w:basedOn w:val="List"/>
    <w:qFormat/>
    <w:rsid w:val="00BA368E"/>
    <w:pPr>
      <w:numPr>
        <w:numId w:val="2"/>
      </w:numPr>
      <w:tabs>
        <w:tab w:val="left" w:pos="0"/>
        <w:tab w:val="left" w:pos="1701"/>
        <w:tab w:val="left" w:pos="2126"/>
        <w:tab w:val="left" w:pos="2410"/>
      </w:tabs>
    </w:pPr>
    <w:rPr>
      <w:rFonts w:eastAsia="Times New Roman" w:cs="Times New Roman"/>
      <w:color w:val="auto"/>
      <w:szCs w:val="20"/>
      <w:lang w:val="en-GB"/>
    </w:rPr>
  </w:style>
  <w:style w:type="paragraph" w:customStyle="1" w:styleId="Dashedlist">
    <w:name w:val="Dashed list"/>
    <w:basedOn w:val="List"/>
    <w:qFormat/>
    <w:rsid w:val="00BA368E"/>
    <w:pPr>
      <w:numPr>
        <w:numId w:val="1"/>
      </w:numPr>
      <w:tabs>
        <w:tab w:val="left" w:pos="1985"/>
      </w:tabs>
      <w:spacing w:after="120"/>
    </w:pPr>
    <w:rPr>
      <w:rFonts w:eastAsia="Times New Roman" w:cs="Times New Roman"/>
      <w:color w:val="auto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A368E"/>
    <w:rPr>
      <w:color w:val="0000FF" w:themeColor="hyperlink"/>
      <w:u w:val="single"/>
    </w:rPr>
  </w:style>
  <w:style w:type="paragraph" w:customStyle="1" w:styleId="FormHeading2">
    <w:name w:val="Form Heading 2"/>
    <w:basedOn w:val="Normal"/>
    <w:rsid w:val="00BA368E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eastAsia="Times New Roman" w:cs="Times New Roman"/>
      <w:b/>
      <w:bCs/>
      <w:color w:val="auto"/>
      <w:sz w:val="24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BA368E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6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8E"/>
    <w:rPr>
      <w:rFonts w:ascii="Tahoma" w:hAnsi="Tahoma" w:cs="Tahoma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nhideWhenUsed/>
    <w:rsid w:val="00BA36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368E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BA36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368E"/>
    <w:rPr>
      <w:rFonts w:ascii="Arial" w:hAnsi="Arial"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4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A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A29"/>
    <w:rPr>
      <w:rFonts w:ascii="Arial" w:hAnsi="Arial"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14C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B4"/>
    <w:rPr>
      <w:rFonts w:ascii="Arial" w:hAnsi="Arial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7D"/>
    <w:pPr>
      <w:spacing w:after="240" w:line="240" w:lineRule="auto"/>
      <w:ind w:left="1418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68E"/>
    <w:pPr>
      <w:keepNext/>
      <w:keepLines/>
      <w:spacing w:before="240" w:after="120"/>
      <w:ind w:right="240"/>
      <w:outlineLvl w:val="0"/>
    </w:pPr>
    <w:rPr>
      <w:rFonts w:eastAsia="Times New Roman" w:cs="Times New Roman"/>
      <w:b/>
      <w:bCs/>
      <w:color w:val="000000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68E"/>
    <w:pPr>
      <w:keepNext/>
      <w:keepLines/>
      <w:spacing w:before="240" w:after="120"/>
      <w:ind w:left="709"/>
      <w:outlineLvl w:val="1"/>
    </w:pPr>
    <w:rPr>
      <w:rFonts w:eastAsia="Times New Roman" w:cs="Times New Roman"/>
      <w:b/>
      <w:bC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erentrystyle">
    <w:name w:val="User entry style"/>
    <w:basedOn w:val="Normal"/>
    <w:next w:val="Normal"/>
    <w:qFormat/>
    <w:rsid w:val="00573D7D"/>
    <w:pPr>
      <w:ind w:left="0"/>
    </w:pPr>
  </w:style>
  <w:style w:type="paragraph" w:customStyle="1" w:styleId="Allcapitalstyle">
    <w:name w:val="All capital style"/>
    <w:basedOn w:val="Normal"/>
    <w:next w:val="Normal"/>
    <w:link w:val="AllcapitalstyleChar"/>
    <w:qFormat/>
    <w:rsid w:val="008A3588"/>
    <w:rPr>
      <w:caps/>
    </w:rPr>
  </w:style>
  <w:style w:type="character" w:customStyle="1" w:styleId="AllcapitalstyleChar">
    <w:name w:val="All capital style Char"/>
    <w:basedOn w:val="DefaultParagraphFont"/>
    <w:link w:val="Allcapitalstyle"/>
    <w:rsid w:val="008A3588"/>
    <w:rPr>
      <w:rFonts w:ascii="Arial" w:hAnsi="Arial"/>
      <w:caps/>
      <w:color w:val="000000" w:themeColor="text1"/>
      <w:sz w:val="20"/>
    </w:rPr>
  </w:style>
  <w:style w:type="paragraph" w:customStyle="1" w:styleId="Smallcaps">
    <w:name w:val="Small caps"/>
    <w:basedOn w:val="Normal"/>
    <w:next w:val="Normal"/>
    <w:link w:val="SmallcapsChar"/>
    <w:qFormat/>
    <w:rsid w:val="008A3588"/>
    <w:pPr>
      <w:jc w:val="both"/>
    </w:pPr>
    <w:rPr>
      <w:caps/>
      <w:sz w:val="18"/>
    </w:rPr>
  </w:style>
  <w:style w:type="character" w:customStyle="1" w:styleId="SmallcapsChar">
    <w:name w:val="Small caps Char"/>
    <w:basedOn w:val="DefaultParagraphFont"/>
    <w:link w:val="Smallcaps"/>
    <w:rsid w:val="008A3588"/>
    <w:rPr>
      <w:rFonts w:ascii="Arial" w:hAnsi="Arial"/>
      <w:caps/>
      <w:color w:val="000000" w:themeColor="text1"/>
      <w:sz w:val="18"/>
    </w:rPr>
  </w:style>
  <w:style w:type="paragraph" w:customStyle="1" w:styleId="Italictextstyle">
    <w:name w:val="Italic text style"/>
    <w:basedOn w:val="Normal"/>
    <w:next w:val="Normal"/>
    <w:link w:val="ItalictextstyleChar"/>
    <w:qFormat/>
    <w:rsid w:val="008A3588"/>
    <w:rPr>
      <w:i/>
    </w:rPr>
  </w:style>
  <w:style w:type="character" w:customStyle="1" w:styleId="ItalictextstyleChar">
    <w:name w:val="Italic text style Char"/>
    <w:basedOn w:val="DefaultParagraphFont"/>
    <w:link w:val="Italictextstyle"/>
    <w:rsid w:val="008A3588"/>
    <w:rPr>
      <w:rFonts w:ascii="Arial" w:hAnsi="Arial"/>
      <w:i/>
      <w:color w:val="000000" w:themeColor="text1"/>
      <w:sz w:val="20"/>
    </w:rPr>
  </w:style>
  <w:style w:type="paragraph" w:customStyle="1" w:styleId="Underlinetext">
    <w:name w:val="Underline text"/>
    <w:basedOn w:val="Normal"/>
    <w:next w:val="Normal"/>
    <w:link w:val="UnderlinetextChar"/>
    <w:qFormat/>
    <w:rsid w:val="008A3588"/>
    <w:rPr>
      <w:u w:val="single"/>
    </w:rPr>
  </w:style>
  <w:style w:type="character" w:customStyle="1" w:styleId="UnderlinetextChar">
    <w:name w:val="Underline text Char"/>
    <w:basedOn w:val="DefaultParagraphFont"/>
    <w:link w:val="Underlinetext"/>
    <w:rsid w:val="008A3588"/>
    <w:rPr>
      <w:rFonts w:ascii="Arial" w:hAnsi="Arial"/>
      <w:color w:val="000000" w:themeColor="text1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368E"/>
    <w:rPr>
      <w:rFonts w:ascii="Arial" w:eastAsia="Times New Roman" w:hAnsi="Arial" w:cs="Times New Roman"/>
      <w:b/>
      <w:bCs/>
      <w:color w:val="00000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368E"/>
    <w:rPr>
      <w:rFonts w:ascii="Arial" w:eastAsia="Times New Roman" w:hAnsi="Arial" w:cs="Times New Roman"/>
      <w:b/>
      <w:bCs/>
      <w:color w:val="000000"/>
      <w:sz w:val="24"/>
      <w:szCs w:val="26"/>
    </w:rPr>
  </w:style>
  <w:style w:type="paragraph" w:customStyle="1" w:styleId="Bulletedlist">
    <w:name w:val="Bulleted list"/>
    <w:basedOn w:val="List"/>
    <w:qFormat/>
    <w:rsid w:val="00BA368E"/>
    <w:pPr>
      <w:numPr>
        <w:numId w:val="2"/>
      </w:numPr>
      <w:tabs>
        <w:tab w:val="left" w:pos="0"/>
        <w:tab w:val="left" w:pos="1701"/>
        <w:tab w:val="left" w:pos="2126"/>
        <w:tab w:val="left" w:pos="2410"/>
      </w:tabs>
    </w:pPr>
    <w:rPr>
      <w:rFonts w:eastAsia="Times New Roman" w:cs="Times New Roman"/>
      <w:color w:val="auto"/>
      <w:szCs w:val="20"/>
      <w:lang w:val="en-GB"/>
    </w:rPr>
  </w:style>
  <w:style w:type="paragraph" w:customStyle="1" w:styleId="Dashedlist">
    <w:name w:val="Dashed list"/>
    <w:basedOn w:val="List"/>
    <w:qFormat/>
    <w:rsid w:val="00BA368E"/>
    <w:pPr>
      <w:numPr>
        <w:numId w:val="1"/>
      </w:numPr>
      <w:tabs>
        <w:tab w:val="left" w:pos="1985"/>
      </w:tabs>
      <w:spacing w:after="120"/>
    </w:pPr>
    <w:rPr>
      <w:rFonts w:eastAsia="Times New Roman" w:cs="Times New Roman"/>
      <w:color w:val="auto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A368E"/>
    <w:rPr>
      <w:color w:val="0000FF" w:themeColor="hyperlink"/>
      <w:u w:val="single"/>
    </w:rPr>
  </w:style>
  <w:style w:type="paragraph" w:customStyle="1" w:styleId="FormHeading2">
    <w:name w:val="Form Heading 2"/>
    <w:basedOn w:val="Normal"/>
    <w:rsid w:val="00BA368E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eastAsia="Times New Roman" w:cs="Times New Roman"/>
      <w:b/>
      <w:bCs/>
      <w:color w:val="auto"/>
      <w:sz w:val="24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BA368E"/>
    <w:pPr>
      <w:ind w:left="283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6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8E"/>
    <w:rPr>
      <w:rFonts w:ascii="Tahoma" w:hAnsi="Tahoma" w:cs="Tahoma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nhideWhenUsed/>
    <w:rsid w:val="00BA36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368E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BA36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368E"/>
    <w:rPr>
      <w:rFonts w:ascii="Arial" w:hAnsi="Arial"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4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A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A29"/>
    <w:rPr>
      <w:rFonts w:ascii="Arial" w:hAnsi="Arial"/>
      <w:color w:val="000000" w:themeColor="text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14C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B4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uct.ac.za/mm024.docx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elp.uct.ac.za/sapfsg/uctze/policy__uct_s_purchasing_polic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t.ac.za/usr/finance/pps/vendors/prefven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orms.uct.ac.za/mm01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t.ac.za/usr/finance/pps/ppspol/ppp002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Jason Gray</dc:creator>
  <cp:lastModifiedBy>Catherine_CA</cp:lastModifiedBy>
  <cp:revision>4</cp:revision>
  <dcterms:created xsi:type="dcterms:W3CDTF">2014-02-05T06:44:00Z</dcterms:created>
  <dcterms:modified xsi:type="dcterms:W3CDTF">2015-07-02T12:32:00Z</dcterms:modified>
</cp:coreProperties>
</file>